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color w:val="000000"/>
          <w:szCs w:val="30"/>
        </w:rPr>
      </w:pPr>
      <w:r>
        <w:rPr>
          <w:rFonts w:hint="eastAsia" w:ascii="黑体" w:hAnsi="宋体" w:eastAsia="黑体"/>
          <w:color w:val="000000"/>
          <w:szCs w:val="30"/>
        </w:rPr>
        <w:t>附件</w:t>
      </w:r>
      <w:r>
        <w:rPr>
          <w:rFonts w:ascii="黑体" w:hAnsi="宋体" w:eastAsia="黑体"/>
          <w:color w:val="000000"/>
          <w:szCs w:val="30"/>
        </w:rPr>
        <w:t>2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河南省高等学校哲学社会科学优秀著作资助项目申报一览表</w:t>
      </w:r>
    </w:p>
    <w:bookmarkEnd w:id="0"/>
    <w:tbl>
      <w:tblPr>
        <w:tblStyle w:val="2"/>
        <w:tblW w:w="1313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4"/>
        <w:gridCol w:w="3385"/>
        <w:gridCol w:w="1703"/>
        <w:gridCol w:w="942"/>
        <w:gridCol w:w="942"/>
        <w:gridCol w:w="942"/>
        <w:gridCol w:w="2299"/>
        <w:gridCol w:w="20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8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序号</w:t>
            </w:r>
          </w:p>
        </w:tc>
        <w:tc>
          <w:tcPr>
            <w:tcW w:w="33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著   作   名   称</w:t>
            </w:r>
          </w:p>
        </w:tc>
        <w:tc>
          <w:tcPr>
            <w:tcW w:w="17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学科方向</w:t>
            </w:r>
          </w:p>
        </w:tc>
        <w:tc>
          <w:tcPr>
            <w:tcW w:w="51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主    持    人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其 他 成 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jc w:val="center"/>
        </w:trPr>
        <w:tc>
          <w:tcPr>
            <w:tcW w:w="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eastAsia="黑体"/>
                <w:sz w:val="28"/>
                <w:szCs w:val="28"/>
              </w:rPr>
            </w:pPr>
          </w:p>
        </w:tc>
        <w:tc>
          <w:tcPr>
            <w:tcW w:w="33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eastAsia="黑体"/>
                <w:sz w:val="28"/>
                <w:szCs w:val="28"/>
              </w:rPr>
            </w:pPr>
          </w:p>
        </w:tc>
        <w:tc>
          <w:tcPr>
            <w:tcW w:w="17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eastAsia="黑体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姓 名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年 龄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职 称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工 作 单 位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3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3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3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3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3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3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3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D41304"/>
    <w:rsid w:val="52D41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